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9A9" w:rsidRPr="00E45FE9" w:rsidRDefault="003269A9" w:rsidP="00554A15">
      <w:pPr>
        <w:pStyle w:val="Akapitzlist"/>
        <w:spacing w:before="120" w:after="120" w:line="360" w:lineRule="auto"/>
        <w:mirrorIndents/>
        <w:jc w:val="both"/>
        <w:rPr>
          <w:rFonts w:ascii="Times New Roman" w:hAnsi="Times New Roman"/>
          <w:b/>
          <w:spacing w:val="4"/>
          <w:sz w:val="24"/>
          <w:szCs w:val="24"/>
          <w:lang w:val="en-GB"/>
        </w:rPr>
      </w:pPr>
      <w:bookmarkStart w:id="0" w:name="_GoBack"/>
      <w:bookmarkEnd w:id="0"/>
      <w:proofErr w:type="spellStart"/>
      <w:r w:rsidRPr="00E45FE9">
        <w:rPr>
          <w:rFonts w:ascii="Times New Roman" w:hAnsi="Times New Roman"/>
          <w:b/>
          <w:spacing w:val="4"/>
          <w:sz w:val="24"/>
          <w:szCs w:val="24"/>
          <w:lang w:val="en-GB"/>
        </w:rPr>
        <w:t>Streszczenie</w:t>
      </w:r>
      <w:proofErr w:type="spellEnd"/>
    </w:p>
    <w:p w:rsidR="003269A9" w:rsidRPr="00E45FE9" w:rsidRDefault="003269A9" w:rsidP="0019764B">
      <w:pPr>
        <w:pStyle w:val="Akapitzlist"/>
        <w:spacing w:before="120" w:after="120" w:line="360" w:lineRule="auto"/>
        <w:mirrorIndents/>
        <w:jc w:val="both"/>
        <w:rPr>
          <w:rFonts w:ascii="Times New Roman" w:hAnsi="Times New Roman"/>
          <w:b/>
          <w:spacing w:val="4"/>
          <w:sz w:val="24"/>
          <w:szCs w:val="24"/>
          <w:lang w:val="en-GB"/>
        </w:rPr>
      </w:pPr>
    </w:p>
    <w:p w:rsidR="003269A9" w:rsidRPr="003269A9" w:rsidRDefault="003269A9" w:rsidP="0019764B">
      <w:pPr>
        <w:pStyle w:val="Akapitzlist"/>
        <w:spacing w:before="120" w:after="120" w:line="360" w:lineRule="auto"/>
        <w:mirrorIndents/>
        <w:jc w:val="both"/>
        <w:rPr>
          <w:rFonts w:ascii="Times New Roman" w:hAnsi="Times New Roman"/>
          <w:b/>
          <w:spacing w:val="4"/>
          <w:sz w:val="24"/>
          <w:szCs w:val="24"/>
        </w:rPr>
      </w:pPr>
      <w:r w:rsidRPr="003269A9">
        <w:rPr>
          <w:rFonts w:ascii="Times New Roman" w:hAnsi="Times New Roman"/>
          <w:b/>
          <w:spacing w:val="4"/>
          <w:sz w:val="24"/>
          <w:szCs w:val="24"/>
        </w:rPr>
        <w:t>Tytuł: Ocena opieki położniczej w aspekcie kształtowania postaw   sprzyjających karmieniu piersią.</w:t>
      </w:r>
    </w:p>
    <w:p w:rsidR="003269A9" w:rsidRPr="003269A9" w:rsidRDefault="003269A9" w:rsidP="0019764B">
      <w:pPr>
        <w:pStyle w:val="Akapitzlist"/>
        <w:spacing w:before="120" w:after="120" w:line="360" w:lineRule="auto"/>
        <w:mirrorIndents/>
        <w:jc w:val="both"/>
        <w:rPr>
          <w:rFonts w:ascii="Times New Roman" w:hAnsi="Times New Roman"/>
          <w:b/>
          <w:spacing w:val="4"/>
          <w:sz w:val="24"/>
          <w:szCs w:val="24"/>
        </w:rPr>
      </w:pPr>
    </w:p>
    <w:p w:rsidR="003269A9" w:rsidRPr="003269A9" w:rsidRDefault="003269A9" w:rsidP="0019764B">
      <w:pPr>
        <w:pStyle w:val="Akapitzlist"/>
        <w:spacing w:before="120" w:after="120" w:line="360" w:lineRule="auto"/>
        <w:mirrorIndents/>
        <w:jc w:val="both"/>
        <w:rPr>
          <w:rFonts w:ascii="Times New Roman" w:hAnsi="Times New Roman"/>
          <w:b/>
          <w:spacing w:val="4"/>
          <w:sz w:val="24"/>
          <w:szCs w:val="24"/>
        </w:rPr>
      </w:pPr>
      <w:r w:rsidRPr="003269A9">
        <w:rPr>
          <w:rFonts w:ascii="Times New Roman" w:hAnsi="Times New Roman"/>
          <w:b/>
          <w:spacing w:val="4"/>
          <w:sz w:val="24"/>
          <w:szCs w:val="24"/>
        </w:rPr>
        <w:t>Wstęp</w:t>
      </w:r>
    </w:p>
    <w:p w:rsidR="003269A9" w:rsidRPr="003269A9" w:rsidRDefault="003269A9" w:rsidP="0019764B">
      <w:pPr>
        <w:tabs>
          <w:tab w:val="left" w:pos="1985"/>
        </w:tabs>
        <w:spacing w:before="120" w:after="120" w:line="360" w:lineRule="auto"/>
        <w:mirrorIndents/>
        <w:jc w:val="both"/>
        <w:rPr>
          <w:rFonts w:ascii="Times New Roman" w:hAnsi="Times New Roman"/>
          <w:spacing w:val="4"/>
          <w:sz w:val="24"/>
          <w:szCs w:val="24"/>
        </w:rPr>
      </w:pPr>
      <w:r w:rsidRPr="003269A9">
        <w:rPr>
          <w:rFonts w:ascii="Times New Roman" w:hAnsi="Times New Roman"/>
          <w:spacing w:val="4"/>
          <w:sz w:val="24"/>
          <w:szCs w:val="24"/>
        </w:rPr>
        <w:t xml:space="preserve">          Karmienie piersią to złoty standard żywienia noworodków i niemowląt.  Udowodniono, że karmienie piersią zmniejsza liczbę wystąpienia infekcji układu oddechowego i pokarmowego, biegunek, zapaleń ucha środkowego, alergii, celiakii, wrzodziejącego zapalenia jelita grubego, zespołu </w:t>
      </w:r>
      <w:proofErr w:type="spellStart"/>
      <w:r w:rsidRPr="003269A9">
        <w:rPr>
          <w:rFonts w:ascii="Times New Roman" w:hAnsi="Times New Roman"/>
          <w:spacing w:val="4"/>
          <w:sz w:val="24"/>
          <w:szCs w:val="24"/>
        </w:rPr>
        <w:t>Leśnowskiego-Crohna</w:t>
      </w:r>
      <w:proofErr w:type="spellEnd"/>
      <w:r w:rsidRPr="003269A9">
        <w:rPr>
          <w:rFonts w:ascii="Times New Roman" w:hAnsi="Times New Roman"/>
          <w:spacing w:val="4"/>
          <w:sz w:val="24"/>
          <w:szCs w:val="24"/>
        </w:rPr>
        <w:t xml:space="preserve">, miażdżycy, nadciśnienia tętniczego, </w:t>
      </w:r>
      <w:proofErr w:type="spellStart"/>
      <w:r w:rsidRPr="003269A9">
        <w:rPr>
          <w:rFonts w:ascii="Times New Roman" w:hAnsi="Times New Roman"/>
          <w:spacing w:val="4"/>
          <w:sz w:val="24"/>
          <w:szCs w:val="24"/>
        </w:rPr>
        <w:t>chłoniaków</w:t>
      </w:r>
      <w:proofErr w:type="spellEnd"/>
      <w:r w:rsidRPr="003269A9">
        <w:rPr>
          <w:rFonts w:ascii="Times New Roman" w:hAnsi="Times New Roman"/>
          <w:spacing w:val="4"/>
          <w:sz w:val="24"/>
          <w:szCs w:val="24"/>
        </w:rPr>
        <w:t xml:space="preserve"> i innych nowotworów. Obniża również częstość występowania SIDS, chroni  przed anemią, otyłością, przyczynia  się do prawidłowego rozwoju zębów a także zapobiega wadom zgryzu.                                                                                                                                             </w:t>
      </w:r>
    </w:p>
    <w:p w:rsidR="003269A9" w:rsidRPr="003269A9" w:rsidRDefault="00EE26D3" w:rsidP="0019764B">
      <w:pPr>
        <w:spacing w:before="120" w:after="120" w:line="360" w:lineRule="auto"/>
        <w:mirrorIndents/>
        <w:jc w:val="both"/>
        <w:rPr>
          <w:rFonts w:ascii="Times New Roman" w:hAnsi="Times New Roman"/>
          <w:spacing w:val="4"/>
          <w:sz w:val="24"/>
          <w:szCs w:val="24"/>
        </w:rPr>
      </w:pPr>
      <w:r>
        <w:rPr>
          <w:rFonts w:ascii="Times New Roman" w:hAnsi="Times New Roman"/>
          <w:spacing w:val="4"/>
          <w:sz w:val="24"/>
          <w:szCs w:val="24"/>
        </w:rPr>
        <w:t xml:space="preserve">         </w:t>
      </w:r>
      <w:r w:rsidR="003269A9" w:rsidRPr="003269A9">
        <w:rPr>
          <w:rFonts w:ascii="Times New Roman" w:hAnsi="Times New Roman"/>
          <w:spacing w:val="4"/>
          <w:sz w:val="24"/>
          <w:szCs w:val="24"/>
        </w:rPr>
        <w:t>Karmienie piersią jest również bardzo korzystne dla kobiety. Zmniejsza ryzyko wystąpienia krwotoków poporodowych, anemii, chroni przed chorobami układu krążenia, rakiem sutka, nowotworem jajnika, osłabia przebieg osteoporozy, pozwala na szybką utratę nadmiernej wagi.</w:t>
      </w:r>
    </w:p>
    <w:p w:rsidR="003269A9" w:rsidRPr="003269A9" w:rsidRDefault="00EE26D3" w:rsidP="0019764B">
      <w:pPr>
        <w:spacing w:before="120" w:after="120" w:line="360" w:lineRule="auto"/>
        <w:mirrorIndents/>
        <w:jc w:val="both"/>
        <w:rPr>
          <w:rFonts w:ascii="Times New Roman" w:hAnsi="Times New Roman"/>
          <w:spacing w:val="4"/>
          <w:sz w:val="24"/>
          <w:szCs w:val="24"/>
        </w:rPr>
      </w:pPr>
      <w:r>
        <w:rPr>
          <w:rFonts w:ascii="Times New Roman" w:hAnsi="Times New Roman"/>
          <w:spacing w:val="4"/>
          <w:sz w:val="24"/>
          <w:szCs w:val="24"/>
        </w:rPr>
        <w:t xml:space="preserve">         </w:t>
      </w:r>
      <w:r w:rsidR="003269A9" w:rsidRPr="003269A9">
        <w:rPr>
          <w:rFonts w:ascii="Times New Roman" w:hAnsi="Times New Roman"/>
          <w:spacing w:val="4"/>
          <w:sz w:val="24"/>
          <w:szCs w:val="24"/>
        </w:rPr>
        <w:t>Ogromną zaletą jest również psychologiczny aspekt karmienia piersią. Karmienie naturalne sprzyja nawiązaniu więzi z dzieckiem, a matka doświadcza pełni macierzyństwa.</w:t>
      </w:r>
    </w:p>
    <w:p w:rsidR="003269A9" w:rsidRPr="003269A9" w:rsidRDefault="00EE26D3" w:rsidP="0019764B">
      <w:pPr>
        <w:spacing w:before="120" w:after="120" w:line="360" w:lineRule="auto"/>
        <w:mirrorIndents/>
        <w:jc w:val="both"/>
        <w:rPr>
          <w:rFonts w:ascii="Times New Roman" w:hAnsi="Times New Roman"/>
          <w:color w:val="000000" w:themeColor="text1"/>
          <w:spacing w:val="4"/>
          <w:sz w:val="24"/>
          <w:szCs w:val="24"/>
        </w:rPr>
      </w:pPr>
      <w:r>
        <w:rPr>
          <w:rFonts w:ascii="Times New Roman" w:hAnsi="Times New Roman"/>
          <w:spacing w:val="4"/>
          <w:sz w:val="24"/>
          <w:szCs w:val="24"/>
        </w:rPr>
        <w:t xml:space="preserve">         </w:t>
      </w:r>
      <w:r w:rsidR="003269A9" w:rsidRPr="003269A9">
        <w:rPr>
          <w:rFonts w:ascii="Times New Roman" w:hAnsi="Times New Roman"/>
          <w:spacing w:val="4"/>
          <w:sz w:val="24"/>
          <w:szCs w:val="24"/>
        </w:rPr>
        <w:t>Przedstawione korzyści płynące z karmienia piersią są najważniejszymi argumentami, aby jak najwięcej kobiet zdecydowało się na żywienie swojego dziecka         w sposób naturalny. Podjęcie decyzji o karmieniu piersią, przebieg laktacji, niepowodzenia lub sukcesy w przebiegu karmienia w dużym stopniu zależą od czynników zewnętrznych, pozytywnych lub negatywnych doświadczeń.</w:t>
      </w:r>
      <w:r>
        <w:rPr>
          <w:rFonts w:ascii="Times New Roman" w:hAnsi="Times New Roman"/>
          <w:spacing w:val="4"/>
          <w:sz w:val="24"/>
          <w:szCs w:val="24"/>
        </w:rPr>
        <w:t xml:space="preserve"> Informacje uzyskane            </w:t>
      </w:r>
      <w:r w:rsidR="003269A9" w:rsidRPr="003269A9">
        <w:rPr>
          <w:rFonts w:ascii="Times New Roman" w:hAnsi="Times New Roman"/>
          <w:spacing w:val="4"/>
          <w:sz w:val="24"/>
          <w:szCs w:val="24"/>
        </w:rPr>
        <w:t>w okresie ciąży i porodu, zwyczaje panujące w szpitalach, pomoc i wsparcie matce karmiącej mogą przyczynić się do rozpoczęcia karmienia piersią i kontynuowan</w:t>
      </w:r>
      <w:r>
        <w:rPr>
          <w:rFonts w:ascii="Times New Roman" w:hAnsi="Times New Roman"/>
          <w:spacing w:val="4"/>
          <w:sz w:val="24"/>
          <w:szCs w:val="24"/>
        </w:rPr>
        <w:t xml:space="preserve">ia           </w:t>
      </w:r>
      <w:r w:rsidR="003269A9" w:rsidRPr="003269A9">
        <w:rPr>
          <w:rFonts w:ascii="Times New Roman" w:hAnsi="Times New Roman"/>
          <w:spacing w:val="4"/>
          <w:sz w:val="24"/>
          <w:szCs w:val="24"/>
        </w:rPr>
        <w:t>go przez wiele miesięcy</w:t>
      </w:r>
      <w:r w:rsidR="003269A9" w:rsidRPr="003269A9">
        <w:rPr>
          <w:rFonts w:ascii="Times New Roman" w:hAnsi="Times New Roman"/>
          <w:color w:val="000000" w:themeColor="text1"/>
          <w:spacing w:val="4"/>
          <w:sz w:val="24"/>
          <w:szCs w:val="24"/>
        </w:rPr>
        <w:t xml:space="preserve">. Z tego powodu Światowa Organizacja Zdrowia oraz Fundusz Narodów Zjednoczonych na Rzecz Dzieci (WHO/UNICEF) przedstawiły wspólne stanowisko w zakresie roli opieki okołoporodowej w promowaniu, wspieraniu i ochronie karmienia. W dokumencie opublikowano tzw. „10 kroków do udanego karmienia piersią”, których realizację w praktyce stanowi inicjatywa WHO/UNICEF „Szpital Przyjazny Dziecku”. Rekomendacje WHO popiera Amerykańska Akademia Pediatrii (AAP) </w:t>
      </w:r>
      <w:r>
        <w:rPr>
          <w:rFonts w:ascii="Times New Roman" w:hAnsi="Times New Roman"/>
          <w:color w:val="000000" w:themeColor="text1"/>
          <w:spacing w:val="4"/>
          <w:sz w:val="24"/>
          <w:szCs w:val="24"/>
        </w:rPr>
        <w:t xml:space="preserve">        </w:t>
      </w:r>
      <w:r w:rsidR="003269A9" w:rsidRPr="003269A9">
        <w:rPr>
          <w:rFonts w:ascii="Times New Roman" w:hAnsi="Times New Roman"/>
          <w:color w:val="000000" w:themeColor="text1"/>
          <w:spacing w:val="4"/>
          <w:sz w:val="24"/>
          <w:szCs w:val="24"/>
        </w:rPr>
        <w:lastRenderedPageBreak/>
        <w:t>oraz Europejskie Towarzystwo Gastroenterologii, Hepatologii i</w:t>
      </w:r>
      <w:r w:rsidR="003269A9" w:rsidRPr="003269A9">
        <w:rPr>
          <w:rFonts w:ascii="Times New Roman" w:hAnsi="Times New Roman"/>
          <w:b/>
          <w:color w:val="FF0000"/>
          <w:spacing w:val="4"/>
          <w:sz w:val="24"/>
          <w:szCs w:val="24"/>
        </w:rPr>
        <w:t xml:space="preserve"> </w:t>
      </w:r>
      <w:r w:rsidR="003269A9" w:rsidRPr="003269A9">
        <w:rPr>
          <w:rFonts w:ascii="Times New Roman" w:hAnsi="Times New Roman"/>
          <w:color w:val="000000" w:themeColor="text1"/>
          <w:spacing w:val="4"/>
          <w:sz w:val="24"/>
          <w:szCs w:val="24"/>
        </w:rPr>
        <w:t>Żywienia Dzieci</w:t>
      </w:r>
      <w:r w:rsidR="003269A9" w:rsidRPr="003269A9">
        <w:rPr>
          <w:rFonts w:ascii="Times New Roman" w:hAnsi="Times New Roman"/>
          <w:b/>
          <w:color w:val="FF0000"/>
          <w:spacing w:val="4"/>
          <w:sz w:val="24"/>
          <w:szCs w:val="24"/>
        </w:rPr>
        <w:t xml:space="preserve"> </w:t>
      </w:r>
      <w:r w:rsidR="003269A9" w:rsidRPr="003269A9">
        <w:rPr>
          <w:rFonts w:ascii="Times New Roman" w:hAnsi="Times New Roman"/>
          <w:color w:val="000000" w:themeColor="text1"/>
          <w:spacing w:val="4"/>
          <w:sz w:val="24"/>
          <w:szCs w:val="24"/>
        </w:rPr>
        <w:t>(ESPGHAN).</w:t>
      </w:r>
      <w:r w:rsidR="003269A9" w:rsidRPr="003269A9">
        <w:rPr>
          <w:rFonts w:ascii="Times New Roman" w:hAnsi="Times New Roman"/>
          <w:b/>
          <w:color w:val="FF0000"/>
          <w:spacing w:val="4"/>
          <w:sz w:val="24"/>
          <w:szCs w:val="24"/>
        </w:rPr>
        <w:t xml:space="preserve"> </w:t>
      </w:r>
      <w:r w:rsidR="003269A9" w:rsidRPr="003269A9">
        <w:rPr>
          <w:rFonts w:ascii="Times New Roman" w:hAnsi="Times New Roman"/>
          <w:color w:val="000000" w:themeColor="text1"/>
          <w:spacing w:val="4"/>
          <w:sz w:val="24"/>
          <w:szCs w:val="24"/>
        </w:rPr>
        <w:t>Do upowszechniania karmienia piersią przyłączyła się Unia Europejska, opracowując standardy postępowania dla państw Unii. Standardy określają zadania dla szpitali położniczo-noworodkowych oraz przychodni, polegające na realizacji inicjatywy „Szpital Przyjazny Dziecku”.</w:t>
      </w:r>
    </w:p>
    <w:p w:rsidR="003269A9" w:rsidRPr="003269A9" w:rsidRDefault="00EE26D3" w:rsidP="0019764B">
      <w:pPr>
        <w:spacing w:before="120" w:after="120" w:line="360" w:lineRule="auto"/>
        <w:mirrorIndents/>
        <w:jc w:val="both"/>
        <w:rPr>
          <w:rFonts w:ascii="Times New Roman" w:hAnsi="Times New Roman"/>
          <w:spacing w:val="4"/>
          <w:sz w:val="24"/>
          <w:szCs w:val="24"/>
        </w:rPr>
      </w:pPr>
      <w:r>
        <w:rPr>
          <w:rFonts w:ascii="Times New Roman" w:hAnsi="Times New Roman"/>
          <w:spacing w:val="4"/>
          <w:sz w:val="24"/>
          <w:szCs w:val="24"/>
        </w:rPr>
        <w:t xml:space="preserve">         </w:t>
      </w:r>
      <w:r w:rsidR="003269A9" w:rsidRPr="003269A9">
        <w:rPr>
          <w:rFonts w:ascii="Times New Roman" w:hAnsi="Times New Roman"/>
          <w:spacing w:val="4"/>
          <w:sz w:val="24"/>
          <w:szCs w:val="24"/>
        </w:rPr>
        <w:t>Najważniejszym dokumentem opracowanym w Polsce jest Rozporządzenie Ministra Zdrowia z dnia 20 września 2012 roku „w sprawie standardów postępowania medycznego przy udzielaniu świadczeń zdrowotnych z zakresu opieki okołoporodowej sprawowanej nad kobietą w okresie fizjologicznej ciąży, fizjologicznego porodu, połogu oraz opieki nad noworodkiem”.</w:t>
      </w:r>
    </w:p>
    <w:p w:rsidR="003269A9" w:rsidRPr="003269A9" w:rsidRDefault="003269A9" w:rsidP="0019764B">
      <w:pPr>
        <w:spacing w:before="120" w:after="120" w:line="360" w:lineRule="auto"/>
        <w:mirrorIndents/>
        <w:jc w:val="both"/>
        <w:rPr>
          <w:rFonts w:ascii="Times New Roman" w:hAnsi="Times New Roman"/>
          <w:spacing w:val="4"/>
          <w:sz w:val="24"/>
          <w:szCs w:val="24"/>
        </w:rPr>
      </w:pPr>
    </w:p>
    <w:p w:rsidR="003269A9" w:rsidRPr="003269A9" w:rsidRDefault="003269A9" w:rsidP="0019764B">
      <w:pPr>
        <w:spacing w:before="120" w:after="120" w:line="360" w:lineRule="auto"/>
        <w:mirrorIndents/>
        <w:jc w:val="both"/>
        <w:rPr>
          <w:rFonts w:ascii="Times New Roman" w:hAnsi="Times New Roman"/>
          <w:b/>
          <w:spacing w:val="4"/>
          <w:sz w:val="24"/>
          <w:szCs w:val="24"/>
        </w:rPr>
      </w:pPr>
      <w:r w:rsidRPr="003269A9">
        <w:rPr>
          <w:rFonts w:ascii="Times New Roman" w:hAnsi="Times New Roman"/>
          <w:b/>
          <w:spacing w:val="4"/>
          <w:sz w:val="24"/>
          <w:szCs w:val="24"/>
        </w:rPr>
        <w:t>Cel pracy</w:t>
      </w:r>
    </w:p>
    <w:p w:rsidR="003269A9" w:rsidRPr="003269A9" w:rsidRDefault="003269A9" w:rsidP="0019764B">
      <w:pPr>
        <w:spacing w:before="120" w:after="120" w:line="360" w:lineRule="auto"/>
        <w:mirrorIndents/>
        <w:jc w:val="both"/>
        <w:rPr>
          <w:rFonts w:ascii="Times New Roman" w:hAnsi="Times New Roman"/>
          <w:b/>
          <w:spacing w:val="4"/>
          <w:sz w:val="24"/>
          <w:szCs w:val="24"/>
        </w:rPr>
      </w:pPr>
      <w:r w:rsidRPr="003269A9">
        <w:rPr>
          <w:rFonts w:ascii="Times New Roman" w:hAnsi="Times New Roman"/>
          <w:spacing w:val="4"/>
          <w:sz w:val="24"/>
          <w:szCs w:val="24"/>
        </w:rPr>
        <w:t xml:space="preserve">Celem niniejszej pracy była </w:t>
      </w:r>
      <w:r w:rsidRPr="003269A9">
        <w:rPr>
          <w:rFonts w:ascii="Times New Roman" w:hAnsi="Times New Roman"/>
          <w:b/>
          <w:spacing w:val="4"/>
          <w:sz w:val="24"/>
          <w:szCs w:val="24"/>
        </w:rPr>
        <w:t>ocena opieki położniczej w aspekcie wdrażania zaleceń dotyczących upowszechniania, wspierania i och</w:t>
      </w:r>
      <w:r w:rsidR="0019764B">
        <w:rPr>
          <w:rFonts w:ascii="Times New Roman" w:hAnsi="Times New Roman"/>
          <w:b/>
          <w:spacing w:val="4"/>
          <w:sz w:val="24"/>
          <w:szCs w:val="24"/>
        </w:rPr>
        <w:t xml:space="preserve">rony karmienia piersią  </w:t>
      </w:r>
      <w:r w:rsidRPr="003269A9">
        <w:rPr>
          <w:rFonts w:ascii="Times New Roman" w:hAnsi="Times New Roman"/>
          <w:b/>
          <w:spacing w:val="4"/>
          <w:sz w:val="24"/>
          <w:szCs w:val="24"/>
        </w:rPr>
        <w:t>w latach 2006-2013.</w:t>
      </w:r>
    </w:p>
    <w:p w:rsidR="003269A9" w:rsidRPr="003269A9" w:rsidRDefault="003269A9" w:rsidP="0019764B">
      <w:pPr>
        <w:spacing w:before="120" w:after="120" w:line="360" w:lineRule="auto"/>
        <w:mirrorIndents/>
        <w:jc w:val="both"/>
        <w:rPr>
          <w:rFonts w:ascii="Times New Roman" w:hAnsi="Times New Roman"/>
          <w:b/>
          <w:spacing w:val="4"/>
          <w:sz w:val="24"/>
          <w:szCs w:val="24"/>
        </w:rPr>
      </w:pPr>
    </w:p>
    <w:p w:rsidR="003269A9" w:rsidRPr="003269A9" w:rsidRDefault="003269A9" w:rsidP="0019764B">
      <w:pPr>
        <w:spacing w:before="120" w:after="120" w:line="360" w:lineRule="auto"/>
        <w:mirrorIndents/>
        <w:jc w:val="both"/>
        <w:rPr>
          <w:rFonts w:ascii="Times New Roman" w:hAnsi="Times New Roman"/>
          <w:b/>
          <w:spacing w:val="4"/>
          <w:sz w:val="24"/>
          <w:szCs w:val="24"/>
        </w:rPr>
      </w:pPr>
      <w:r w:rsidRPr="003269A9">
        <w:rPr>
          <w:rFonts w:ascii="Times New Roman" w:hAnsi="Times New Roman"/>
          <w:b/>
          <w:spacing w:val="4"/>
          <w:sz w:val="24"/>
          <w:szCs w:val="24"/>
        </w:rPr>
        <w:t xml:space="preserve">Materiał i metody </w:t>
      </w:r>
    </w:p>
    <w:p w:rsidR="003269A9" w:rsidRPr="003269A9" w:rsidRDefault="00EE26D3" w:rsidP="0019764B">
      <w:pPr>
        <w:spacing w:before="120" w:after="120" w:line="360" w:lineRule="auto"/>
        <w:mirrorIndents/>
        <w:jc w:val="both"/>
        <w:rPr>
          <w:rFonts w:ascii="Times New Roman" w:hAnsi="Times New Roman"/>
          <w:spacing w:val="4"/>
          <w:sz w:val="24"/>
          <w:szCs w:val="24"/>
        </w:rPr>
      </w:pPr>
      <w:r>
        <w:rPr>
          <w:rFonts w:ascii="Times New Roman" w:hAnsi="Times New Roman"/>
          <w:spacing w:val="4"/>
          <w:sz w:val="24"/>
          <w:szCs w:val="24"/>
        </w:rPr>
        <w:t xml:space="preserve">         </w:t>
      </w:r>
      <w:r w:rsidR="003269A9" w:rsidRPr="003269A9">
        <w:rPr>
          <w:rFonts w:ascii="Times New Roman" w:hAnsi="Times New Roman"/>
          <w:spacing w:val="4"/>
          <w:sz w:val="24"/>
          <w:szCs w:val="24"/>
        </w:rPr>
        <w:t xml:space="preserve">Badania przeprowadzono w dwóch niezależnych grupach pacjentek, w latach 2006 </w:t>
      </w:r>
    </w:p>
    <w:p w:rsidR="003269A9" w:rsidRPr="003269A9" w:rsidRDefault="003269A9" w:rsidP="0019764B">
      <w:pPr>
        <w:spacing w:before="120" w:after="120" w:line="360" w:lineRule="auto"/>
        <w:mirrorIndents/>
        <w:jc w:val="both"/>
        <w:rPr>
          <w:rFonts w:ascii="Times New Roman" w:hAnsi="Times New Roman"/>
          <w:spacing w:val="4"/>
          <w:sz w:val="24"/>
          <w:szCs w:val="24"/>
        </w:rPr>
      </w:pPr>
      <w:r w:rsidRPr="003269A9">
        <w:rPr>
          <w:rFonts w:ascii="Times New Roman" w:hAnsi="Times New Roman"/>
          <w:spacing w:val="4"/>
          <w:sz w:val="24"/>
          <w:szCs w:val="24"/>
        </w:rPr>
        <w:t xml:space="preserve">i 2013. W badaniach wzięło udział 350 położnic przebywających w Klinice Położnictwa    i Ginekologii w Instytucie Centrum Zdrowia Matki Polki w Łodzi. Ankiety były anonimowe, własnego autorstwa, wręczane matkom w dniu wypisu ze szpitala. </w:t>
      </w:r>
      <w:r w:rsidRPr="003269A9">
        <w:rPr>
          <w:rFonts w:ascii="Times New Roman" w:hAnsi="Times New Roman"/>
          <w:sz w:val="24"/>
          <w:szCs w:val="24"/>
        </w:rPr>
        <w:t>Pacjentki, które wzięły udział w badaniu poproszono o możliwość uzyskania informacji o karmieniu piersią po upływie 6 miesięcy od narodzin dziecka. W przeprowadzonym wywiadzie</w:t>
      </w:r>
      <w:r w:rsidRPr="003269A9">
        <w:t xml:space="preserve"> </w:t>
      </w:r>
      <w:r w:rsidRPr="003269A9">
        <w:rPr>
          <w:rFonts w:ascii="Times New Roman" w:hAnsi="Times New Roman"/>
          <w:sz w:val="24"/>
          <w:szCs w:val="24"/>
        </w:rPr>
        <w:t>telefonicznym,</w:t>
      </w:r>
      <w:r w:rsidRPr="003269A9">
        <w:t xml:space="preserve"> </w:t>
      </w:r>
      <w:r w:rsidRPr="003269A9">
        <w:rPr>
          <w:rFonts w:ascii="Times New Roman" w:hAnsi="Times New Roman"/>
          <w:sz w:val="24"/>
          <w:szCs w:val="24"/>
        </w:rPr>
        <w:t>informacji</w:t>
      </w:r>
      <w:r w:rsidRPr="003269A9">
        <w:t xml:space="preserve"> </w:t>
      </w:r>
      <w:r w:rsidRPr="003269A9">
        <w:rPr>
          <w:rFonts w:ascii="Times New Roman" w:hAnsi="Times New Roman"/>
          <w:sz w:val="24"/>
          <w:szCs w:val="24"/>
        </w:rPr>
        <w:t>takich udzieliło 105 pacjentek biorących udział w badaniu w 2006 roku i 138 pacjentek z 2013 roku.</w:t>
      </w:r>
      <w:r w:rsidRPr="003269A9">
        <w:rPr>
          <w:rFonts w:ascii="Times New Roman" w:hAnsi="Times New Roman"/>
          <w:spacing w:val="4"/>
          <w:sz w:val="24"/>
          <w:szCs w:val="24"/>
        </w:rPr>
        <w:t xml:space="preserve">  Zgodę na przeprowadzenie badań wyraziła Komisja Bioetyki Uniwersytetu Medycznego w Łodzi. Analizowane cechy w większości miały charakter jakościowy, dlatego zachodziła potrzeba określenia, czy procent pacjentek posiadający dany wariant badanej cechy w obu badanych grupach istotnie się różni. </w:t>
      </w:r>
      <w:r w:rsidR="00EE26D3">
        <w:rPr>
          <w:rFonts w:ascii="Times New Roman" w:hAnsi="Times New Roman"/>
          <w:spacing w:val="4"/>
          <w:sz w:val="24"/>
          <w:szCs w:val="24"/>
        </w:rPr>
        <w:t xml:space="preserve">        </w:t>
      </w:r>
      <w:r w:rsidRPr="003269A9">
        <w:rPr>
          <w:rFonts w:ascii="Times New Roman" w:hAnsi="Times New Roman"/>
          <w:spacing w:val="4"/>
          <w:sz w:val="24"/>
          <w:szCs w:val="24"/>
        </w:rPr>
        <w:t xml:space="preserve">W tym celu dokonano weryfikacji hipotezy o równości dwóch wskaźników struktury. Obliczenia przeprowadzono w pakiecie </w:t>
      </w:r>
      <w:proofErr w:type="spellStart"/>
      <w:r w:rsidRPr="003269A9">
        <w:rPr>
          <w:rFonts w:ascii="Times New Roman" w:hAnsi="Times New Roman"/>
          <w:spacing w:val="4"/>
          <w:sz w:val="24"/>
          <w:szCs w:val="24"/>
        </w:rPr>
        <w:t>Statistica</w:t>
      </w:r>
      <w:proofErr w:type="spellEnd"/>
      <w:r w:rsidRPr="003269A9">
        <w:rPr>
          <w:rFonts w:ascii="Times New Roman" w:hAnsi="Times New Roman"/>
          <w:spacing w:val="4"/>
          <w:sz w:val="24"/>
          <w:szCs w:val="24"/>
        </w:rPr>
        <w:t xml:space="preserve"> (</w:t>
      </w:r>
      <w:proofErr w:type="spellStart"/>
      <w:r w:rsidRPr="003269A9">
        <w:rPr>
          <w:rFonts w:ascii="Times New Roman" w:hAnsi="Times New Roman"/>
          <w:spacing w:val="4"/>
          <w:sz w:val="24"/>
          <w:szCs w:val="24"/>
        </w:rPr>
        <w:t>ver</w:t>
      </w:r>
      <w:proofErr w:type="spellEnd"/>
      <w:r w:rsidRPr="003269A9">
        <w:rPr>
          <w:rFonts w:ascii="Times New Roman" w:hAnsi="Times New Roman"/>
          <w:spacing w:val="4"/>
          <w:sz w:val="24"/>
          <w:szCs w:val="24"/>
        </w:rPr>
        <w:t xml:space="preserve">. 10). Niektóre z badanych cech były cechami mierzalnymi (np. czas jaki upłynął od porodu do pierwszego karmienia). W tej </w:t>
      </w:r>
      <w:r w:rsidRPr="003269A9">
        <w:rPr>
          <w:rFonts w:ascii="Times New Roman" w:hAnsi="Times New Roman"/>
          <w:spacing w:val="4"/>
          <w:sz w:val="24"/>
          <w:szCs w:val="24"/>
        </w:rPr>
        <w:lastRenderedPageBreak/>
        <w:t xml:space="preserve">sytuacji porównywano średni czas w obu badanych grupach, stosując odpowiednie testy dla grup niezależnych. </w:t>
      </w:r>
    </w:p>
    <w:p w:rsidR="003269A9" w:rsidRPr="003269A9" w:rsidRDefault="003269A9" w:rsidP="0019764B">
      <w:pPr>
        <w:spacing w:before="120" w:after="120" w:line="360" w:lineRule="auto"/>
        <w:mirrorIndents/>
        <w:jc w:val="both"/>
        <w:rPr>
          <w:rFonts w:ascii="Times New Roman" w:hAnsi="Times New Roman"/>
          <w:spacing w:val="4"/>
          <w:sz w:val="24"/>
          <w:szCs w:val="24"/>
        </w:rPr>
      </w:pPr>
    </w:p>
    <w:p w:rsidR="003269A9" w:rsidRPr="003269A9" w:rsidRDefault="003269A9" w:rsidP="00EE26D3">
      <w:pPr>
        <w:pStyle w:val="Akapitzlist"/>
        <w:spacing w:before="120" w:after="120" w:line="360" w:lineRule="auto"/>
        <w:mirrorIndents/>
        <w:jc w:val="both"/>
        <w:rPr>
          <w:rFonts w:ascii="Times New Roman" w:hAnsi="Times New Roman"/>
          <w:b/>
          <w:spacing w:val="4"/>
          <w:sz w:val="24"/>
          <w:szCs w:val="24"/>
        </w:rPr>
      </w:pPr>
      <w:r w:rsidRPr="003269A9">
        <w:rPr>
          <w:rFonts w:ascii="Times New Roman" w:hAnsi="Times New Roman"/>
          <w:b/>
          <w:spacing w:val="4"/>
          <w:sz w:val="24"/>
          <w:szCs w:val="24"/>
        </w:rPr>
        <w:t>Wyniki</w:t>
      </w:r>
    </w:p>
    <w:p w:rsidR="003269A9" w:rsidRPr="003269A9" w:rsidRDefault="003269A9" w:rsidP="0019764B">
      <w:pPr>
        <w:spacing w:before="120" w:after="120" w:line="360" w:lineRule="auto"/>
        <w:mirrorIndents/>
        <w:jc w:val="both"/>
        <w:rPr>
          <w:rFonts w:ascii="Times New Roman" w:hAnsi="Times New Roman"/>
          <w:spacing w:val="4"/>
          <w:sz w:val="24"/>
          <w:szCs w:val="24"/>
        </w:rPr>
      </w:pPr>
      <w:r w:rsidRPr="003269A9">
        <w:rPr>
          <w:rFonts w:ascii="Times New Roman" w:hAnsi="Times New Roman"/>
          <w:spacing w:val="4"/>
          <w:sz w:val="24"/>
          <w:szCs w:val="24"/>
        </w:rPr>
        <w:t>Odsetek lekarzy, którzy przekazywali informacje o karmieniu piersią w obu edycjach był niewielki (14,3% rok 2006 i 15,9% rok 2013)  i tylko 27% położnych przygotowało ciężarne do karmienia piersią. Średnio co 5 ciężarna w obu edycjach badania uczestniczyła w zajęciach proponowanych przez szkoły rodzenia.</w:t>
      </w:r>
    </w:p>
    <w:p w:rsidR="003269A9" w:rsidRPr="003269A9" w:rsidRDefault="003269A9" w:rsidP="0019764B">
      <w:pPr>
        <w:spacing w:before="120" w:after="120" w:line="360" w:lineRule="auto"/>
        <w:mirrorIndents/>
        <w:jc w:val="both"/>
        <w:rPr>
          <w:rFonts w:ascii="Times New Roman" w:hAnsi="Times New Roman"/>
          <w:spacing w:val="4"/>
          <w:sz w:val="24"/>
          <w:szCs w:val="24"/>
        </w:rPr>
      </w:pPr>
      <w:r w:rsidRPr="003269A9">
        <w:rPr>
          <w:rFonts w:ascii="Times New Roman" w:hAnsi="Times New Roman"/>
          <w:spacing w:val="4"/>
          <w:sz w:val="24"/>
          <w:szCs w:val="24"/>
        </w:rPr>
        <w:t>Pomimo, że większość kobiet po porodzie fizjologicznym (ponad 70% w obu edycjach) przystawiło dzieci do piersi do około 2. godzin po narodzeniu, nadal zbyt duży odsetek matek (24,5% rok 2006 i 25,3%) podaje zbyt późny czas pierwszego karmienia, odpowiednio około 8. i 11 godzin.</w:t>
      </w:r>
    </w:p>
    <w:p w:rsidR="003269A9" w:rsidRPr="003269A9" w:rsidRDefault="003269A9" w:rsidP="0019764B">
      <w:pPr>
        <w:spacing w:before="120" w:after="120" w:line="360" w:lineRule="auto"/>
        <w:mirrorIndents/>
        <w:jc w:val="both"/>
        <w:rPr>
          <w:rFonts w:ascii="Times New Roman" w:hAnsi="Times New Roman"/>
          <w:spacing w:val="4"/>
          <w:sz w:val="24"/>
          <w:szCs w:val="24"/>
        </w:rPr>
      </w:pPr>
      <w:r w:rsidRPr="003269A9">
        <w:rPr>
          <w:rFonts w:ascii="Times New Roman" w:hAnsi="Times New Roman"/>
          <w:spacing w:val="4"/>
          <w:sz w:val="24"/>
          <w:szCs w:val="24"/>
        </w:rPr>
        <w:t xml:space="preserve">Praktyka wczesnego kontaktu z noworodkiem „skóra do skóry” realizowana jest tylko      w 30,9%. Duży odsetek noworodków w obu edycjach ( 57,1% rok 2006  i 67,4% rok 201 ) jest </w:t>
      </w:r>
      <w:proofErr w:type="spellStart"/>
      <w:r w:rsidRPr="003269A9">
        <w:rPr>
          <w:rFonts w:ascii="Times New Roman" w:hAnsi="Times New Roman"/>
          <w:spacing w:val="4"/>
          <w:sz w:val="24"/>
          <w:szCs w:val="24"/>
        </w:rPr>
        <w:t>dopajany</w:t>
      </w:r>
      <w:proofErr w:type="spellEnd"/>
      <w:r w:rsidRPr="003269A9">
        <w:rPr>
          <w:rFonts w:ascii="Times New Roman" w:hAnsi="Times New Roman"/>
          <w:spacing w:val="4"/>
          <w:sz w:val="24"/>
          <w:szCs w:val="24"/>
        </w:rPr>
        <w:t xml:space="preserve"> i dokarmiany na oddziale położniczo-noworodkowym. Stosowanie smoczka do uspokajania noworodka stało się powszechną praktyką (40,2% rok 2006 i 59,2% rok 2013).</w:t>
      </w:r>
    </w:p>
    <w:p w:rsidR="003269A9" w:rsidRPr="003269A9" w:rsidRDefault="003269A9" w:rsidP="0019764B">
      <w:pPr>
        <w:spacing w:before="120" w:after="120" w:line="360" w:lineRule="auto"/>
        <w:mirrorIndents/>
        <w:jc w:val="both"/>
        <w:rPr>
          <w:rFonts w:ascii="Times New Roman" w:hAnsi="Times New Roman"/>
          <w:spacing w:val="4"/>
          <w:sz w:val="24"/>
          <w:szCs w:val="24"/>
        </w:rPr>
      </w:pPr>
      <w:r w:rsidRPr="003269A9">
        <w:rPr>
          <w:rFonts w:ascii="Times New Roman" w:hAnsi="Times New Roman"/>
          <w:spacing w:val="4"/>
          <w:sz w:val="24"/>
          <w:szCs w:val="24"/>
        </w:rPr>
        <w:t xml:space="preserve">Ponad połowa położnic (66,5% rok 2006 i 65,9% rok2013) mogła liczyć na pomoc </w:t>
      </w:r>
      <w:r w:rsidR="00EE26D3">
        <w:rPr>
          <w:rFonts w:ascii="Times New Roman" w:hAnsi="Times New Roman"/>
          <w:spacing w:val="4"/>
          <w:sz w:val="24"/>
          <w:szCs w:val="24"/>
        </w:rPr>
        <w:t xml:space="preserve">         </w:t>
      </w:r>
      <w:r w:rsidRPr="003269A9">
        <w:rPr>
          <w:rFonts w:ascii="Times New Roman" w:hAnsi="Times New Roman"/>
          <w:spacing w:val="4"/>
          <w:sz w:val="24"/>
          <w:szCs w:val="24"/>
        </w:rPr>
        <w:t xml:space="preserve">ze strony personelu medycznego w zakresie karmienia piersią (głównie położnych – 73,1% rok 2006 i 86,2% rok 2013). Znacznie natomiast zmniejszył się udział lekarzy położników i neonatologów w oferowaniu pomocy matkom karmiącym – odpowiednio </w:t>
      </w:r>
      <w:r w:rsidR="00EE26D3">
        <w:rPr>
          <w:rFonts w:ascii="Times New Roman" w:hAnsi="Times New Roman"/>
          <w:spacing w:val="4"/>
          <w:sz w:val="24"/>
          <w:szCs w:val="24"/>
        </w:rPr>
        <w:t xml:space="preserve">      </w:t>
      </w:r>
      <w:r w:rsidRPr="003269A9">
        <w:rPr>
          <w:rFonts w:ascii="Times New Roman" w:hAnsi="Times New Roman"/>
          <w:spacing w:val="4"/>
          <w:sz w:val="24"/>
          <w:szCs w:val="24"/>
        </w:rPr>
        <w:t>z 18,3%            i 30,9% w roku 2006 do 4,3% i 8,5% w roku 2013). Wśród kobiet po porodach zabiegowych wzrósł odsetek tych (4,5% rok 2006 i 17,4% rok 2013), którym trudność sprawiało brak wiedzy na temat karmienia piersią, z kolei brak pomocy ze strony personelu medycznego podaje coraz mniej położnic po porodach zabiegowych (40,9% rok 2006 i 19,6% rok 2013)</w:t>
      </w:r>
    </w:p>
    <w:p w:rsidR="003269A9" w:rsidRPr="003269A9" w:rsidRDefault="003269A9" w:rsidP="0019764B">
      <w:pPr>
        <w:spacing w:before="120" w:after="120" w:line="360" w:lineRule="auto"/>
        <w:mirrorIndents/>
        <w:jc w:val="both"/>
        <w:rPr>
          <w:rFonts w:ascii="Times New Roman" w:hAnsi="Times New Roman"/>
          <w:spacing w:val="4"/>
          <w:sz w:val="24"/>
          <w:szCs w:val="24"/>
        </w:rPr>
      </w:pPr>
      <w:r w:rsidRPr="003269A9">
        <w:rPr>
          <w:rFonts w:ascii="Times New Roman" w:hAnsi="Times New Roman"/>
          <w:spacing w:val="4"/>
          <w:sz w:val="24"/>
          <w:szCs w:val="24"/>
        </w:rPr>
        <w:t>Zwiększył się odsetek matek (17,2% rok 2006 i 24,9% rok 2013) mających wiedzę            o działalności różnych form wspierania karmienia piersią po wypisie ze szpitala.</w:t>
      </w:r>
    </w:p>
    <w:p w:rsidR="003269A9" w:rsidRPr="003269A9" w:rsidRDefault="003269A9" w:rsidP="0019764B">
      <w:pPr>
        <w:spacing w:before="120" w:after="120" w:line="360" w:lineRule="auto"/>
        <w:mirrorIndents/>
        <w:jc w:val="both"/>
        <w:rPr>
          <w:rFonts w:ascii="Times New Roman" w:hAnsi="Times New Roman"/>
          <w:spacing w:val="4"/>
          <w:sz w:val="24"/>
          <w:szCs w:val="24"/>
        </w:rPr>
      </w:pPr>
      <w:r w:rsidRPr="003269A9">
        <w:rPr>
          <w:rFonts w:ascii="Times New Roman" w:hAnsi="Times New Roman"/>
          <w:spacing w:val="4"/>
          <w:sz w:val="24"/>
          <w:szCs w:val="24"/>
        </w:rPr>
        <w:t>Noworodki urodzone poprzez cięcie cesarskie mają dwukrotnie mniejsze szanse wczesnego przystawienia do piersi (37%) w porównaniu do noworodków urodzonych naturalnie (około 75% ) w każdej edycji.</w:t>
      </w:r>
    </w:p>
    <w:p w:rsidR="003269A9" w:rsidRPr="003269A9" w:rsidRDefault="003269A9" w:rsidP="0019764B">
      <w:pPr>
        <w:spacing w:before="120" w:after="120" w:line="360" w:lineRule="auto"/>
        <w:mirrorIndents/>
        <w:jc w:val="both"/>
        <w:rPr>
          <w:rFonts w:ascii="Times New Roman" w:hAnsi="Times New Roman"/>
          <w:spacing w:val="4"/>
          <w:sz w:val="24"/>
          <w:szCs w:val="24"/>
        </w:rPr>
      </w:pPr>
      <w:r w:rsidRPr="003269A9">
        <w:rPr>
          <w:rFonts w:ascii="Times New Roman" w:hAnsi="Times New Roman"/>
          <w:spacing w:val="4"/>
          <w:sz w:val="24"/>
          <w:szCs w:val="24"/>
        </w:rPr>
        <w:lastRenderedPageBreak/>
        <w:t xml:space="preserve">Niewielki odsetek matek (7,7% rok 2006 i 10,1% rok 2013) karmi swoje dzieci wyłącznie piersią w zalecanym czasie do 6 </w:t>
      </w:r>
      <w:proofErr w:type="spellStart"/>
      <w:r w:rsidRPr="003269A9">
        <w:rPr>
          <w:rFonts w:ascii="Times New Roman" w:hAnsi="Times New Roman"/>
          <w:spacing w:val="4"/>
          <w:sz w:val="24"/>
          <w:szCs w:val="24"/>
        </w:rPr>
        <w:t>m.ż</w:t>
      </w:r>
      <w:proofErr w:type="spellEnd"/>
      <w:r w:rsidRPr="003269A9">
        <w:rPr>
          <w:rFonts w:ascii="Times New Roman" w:hAnsi="Times New Roman"/>
          <w:spacing w:val="4"/>
          <w:sz w:val="24"/>
          <w:szCs w:val="24"/>
        </w:rPr>
        <w:t xml:space="preserve">. dziecka. </w:t>
      </w:r>
    </w:p>
    <w:p w:rsidR="003269A9" w:rsidRPr="003269A9" w:rsidRDefault="003269A9" w:rsidP="0019764B">
      <w:pPr>
        <w:spacing w:before="120" w:after="120" w:line="360" w:lineRule="auto"/>
        <w:mirrorIndents/>
        <w:jc w:val="both"/>
        <w:rPr>
          <w:rFonts w:ascii="Times New Roman" w:hAnsi="Times New Roman"/>
          <w:spacing w:val="4"/>
          <w:sz w:val="24"/>
          <w:szCs w:val="24"/>
        </w:rPr>
      </w:pPr>
    </w:p>
    <w:p w:rsidR="003269A9" w:rsidRPr="003269A9" w:rsidRDefault="003269A9" w:rsidP="0019764B">
      <w:pPr>
        <w:spacing w:before="120" w:after="120" w:line="360" w:lineRule="auto"/>
        <w:mirrorIndents/>
        <w:jc w:val="both"/>
        <w:rPr>
          <w:rFonts w:ascii="Times New Roman" w:hAnsi="Times New Roman"/>
          <w:spacing w:val="4"/>
          <w:sz w:val="24"/>
          <w:szCs w:val="24"/>
        </w:rPr>
      </w:pPr>
      <w:r w:rsidRPr="003269A9">
        <w:rPr>
          <w:rFonts w:ascii="Times New Roman" w:hAnsi="Times New Roman"/>
          <w:spacing w:val="4"/>
          <w:sz w:val="24"/>
          <w:szCs w:val="24"/>
        </w:rPr>
        <w:t xml:space="preserve">                        </w:t>
      </w:r>
    </w:p>
    <w:p w:rsidR="003269A9" w:rsidRPr="00E45FE9" w:rsidRDefault="003269A9" w:rsidP="0019764B">
      <w:pPr>
        <w:pStyle w:val="Akapitzlist"/>
        <w:spacing w:before="120" w:after="120" w:line="360" w:lineRule="auto"/>
        <w:mirrorIndents/>
        <w:jc w:val="both"/>
        <w:rPr>
          <w:rFonts w:ascii="Times New Roman" w:hAnsi="Times New Roman"/>
          <w:b/>
          <w:spacing w:val="4"/>
          <w:sz w:val="24"/>
          <w:szCs w:val="24"/>
          <w:lang w:val="en-GB"/>
        </w:rPr>
      </w:pPr>
      <w:proofErr w:type="spellStart"/>
      <w:r w:rsidRPr="00E45FE9">
        <w:rPr>
          <w:rFonts w:ascii="Times New Roman" w:hAnsi="Times New Roman"/>
          <w:b/>
          <w:spacing w:val="4"/>
          <w:sz w:val="24"/>
          <w:szCs w:val="24"/>
          <w:lang w:val="en-GB"/>
        </w:rPr>
        <w:t>Wnioski</w:t>
      </w:r>
      <w:proofErr w:type="spellEnd"/>
    </w:p>
    <w:p w:rsidR="003269A9" w:rsidRPr="00E45FE9" w:rsidRDefault="003269A9" w:rsidP="0019764B">
      <w:pPr>
        <w:spacing w:before="120" w:after="120" w:line="360" w:lineRule="auto"/>
        <w:mirrorIndents/>
        <w:jc w:val="both"/>
        <w:rPr>
          <w:rFonts w:ascii="Times New Roman" w:hAnsi="Times New Roman"/>
          <w:spacing w:val="4"/>
          <w:sz w:val="24"/>
          <w:szCs w:val="24"/>
          <w:lang w:val="en-GB"/>
        </w:rPr>
      </w:pPr>
    </w:p>
    <w:p w:rsidR="003269A9" w:rsidRPr="00E45FE9" w:rsidRDefault="003269A9" w:rsidP="0019764B">
      <w:pPr>
        <w:pStyle w:val="Akapitzlist"/>
        <w:numPr>
          <w:ilvl w:val="0"/>
          <w:numId w:val="2"/>
        </w:numPr>
        <w:spacing w:before="120" w:after="120" w:line="360" w:lineRule="auto"/>
        <w:ind w:firstLine="0"/>
        <w:mirrorIndents/>
        <w:jc w:val="both"/>
        <w:rPr>
          <w:rFonts w:ascii="Times New Roman" w:hAnsi="Times New Roman"/>
          <w:spacing w:val="4"/>
          <w:sz w:val="24"/>
          <w:szCs w:val="24"/>
          <w:lang w:val="en-GB"/>
        </w:rPr>
      </w:pPr>
      <w:r w:rsidRPr="003269A9">
        <w:rPr>
          <w:rFonts w:ascii="Times New Roman" w:hAnsi="Times New Roman"/>
          <w:spacing w:val="4"/>
          <w:sz w:val="24"/>
          <w:szCs w:val="24"/>
        </w:rPr>
        <w:t xml:space="preserve">Udział lekarzy i położnych w przygotowaniu kobiet ciężarnych do karmienia piersią jest niewystarczający. </w:t>
      </w:r>
      <w:proofErr w:type="spellStart"/>
      <w:r w:rsidRPr="00E45FE9">
        <w:rPr>
          <w:rFonts w:ascii="Times New Roman" w:hAnsi="Times New Roman"/>
          <w:spacing w:val="4"/>
          <w:sz w:val="24"/>
          <w:szCs w:val="24"/>
          <w:lang w:val="en-GB"/>
        </w:rPr>
        <w:t>Popularność</w:t>
      </w:r>
      <w:proofErr w:type="spellEnd"/>
      <w:r w:rsidRPr="00E45FE9">
        <w:rPr>
          <w:rFonts w:ascii="Times New Roman" w:hAnsi="Times New Roman"/>
          <w:spacing w:val="4"/>
          <w:sz w:val="24"/>
          <w:szCs w:val="24"/>
          <w:lang w:val="en-GB"/>
        </w:rPr>
        <w:t xml:space="preserve"> </w:t>
      </w:r>
      <w:proofErr w:type="spellStart"/>
      <w:r w:rsidRPr="00E45FE9">
        <w:rPr>
          <w:rFonts w:ascii="Times New Roman" w:hAnsi="Times New Roman"/>
          <w:spacing w:val="4"/>
          <w:sz w:val="24"/>
          <w:szCs w:val="24"/>
          <w:lang w:val="en-GB"/>
        </w:rPr>
        <w:t>szkół</w:t>
      </w:r>
      <w:proofErr w:type="spellEnd"/>
      <w:r w:rsidRPr="00E45FE9">
        <w:rPr>
          <w:rFonts w:ascii="Times New Roman" w:hAnsi="Times New Roman"/>
          <w:spacing w:val="4"/>
          <w:sz w:val="24"/>
          <w:szCs w:val="24"/>
          <w:lang w:val="en-GB"/>
        </w:rPr>
        <w:t xml:space="preserve"> </w:t>
      </w:r>
      <w:proofErr w:type="spellStart"/>
      <w:r w:rsidRPr="00E45FE9">
        <w:rPr>
          <w:rFonts w:ascii="Times New Roman" w:hAnsi="Times New Roman"/>
          <w:spacing w:val="4"/>
          <w:sz w:val="24"/>
          <w:szCs w:val="24"/>
          <w:lang w:val="en-GB"/>
        </w:rPr>
        <w:t>rodzenia</w:t>
      </w:r>
      <w:proofErr w:type="spellEnd"/>
      <w:r w:rsidRPr="00E45FE9">
        <w:rPr>
          <w:rFonts w:ascii="Times New Roman" w:hAnsi="Times New Roman"/>
          <w:spacing w:val="4"/>
          <w:sz w:val="24"/>
          <w:szCs w:val="24"/>
          <w:lang w:val="en-GB"/>
        </w:rPr>
        <w:t xml:space="preserve"> </w:t>
      </w:r>
      <w:proofErr w:type="spellStart"/>
      <w:r w:rsidRPr="00E45FE9">
        <w:rPr>
          <w:rFonts w:ascii="Times New Roman" w:hAnsi="Times New Roman"/>
          <w:spacing w:val="4"/>
          <w:sz w:val="24"/>
          <w:szCs w:val="24"/>
          <w:lang w:val="en-GB"/>
        </w:rPr>
        <w:t>pozostaje</w:t>
      </w:r>
      <w:proofErr w:type="spellEnd"/>
      <w:r w:rsidRPr="00E45FE9">
        <w:rPr>
          <w:rFonts w:ascii="Times New Roman" w:hAnsi="Times New Roman"/>
          <w:spacing w:val="4"/>
          <w:sz w:val="24"/>
          <w:szCs w:val="24"/>
          <w:lang w:val="en-GB"/>
        </w:rPr>
        <w:t xml:space="preserve"> </w:t>
      </w:r>
      <w:proofErr w:type="spellStart"/>
      <w:r w:rsidRPr="00E45FE9">
        <w:rPr>
          <w:rFonts w:ascii="Times New Roman" w:hAnsi="Times New Roman"/>
          <w:spacing w:val="4"/>
          <w:sz w:val="24"/>
          <w:szCs w:val="24"/>
          <w:lang w:val="en-GB"/>
        </w:rPr>
        <w:t>wciąż</w:t>
      </w:r>
      <w:proofErr w:type="spellEnd"/>
      <w:r w:rsidRPr="00E45FE9">
        <w:rPr>
          <w:rFonts w:ascii="Times New Roman" w:hAnsi="Times New Roman"/>
          <w:spacing w:val="4"/>
          <w:sz w:val="24"/>
          <w:szCs w:val="24"/>
          <w:lang w:val="en-GB"/>
        </w:rPr>
        <w:t xml:space="preserve"> </w:t>
      </w:r>
      <w:proofErr w:type="spellStart"/>
      <w:r w:rsidRPr="00E45FE9">
        <w:rPr>
          <w:rFonts w:ascii="Times New Roman" w:hAnsi="Times New Roman"/>
          <w:spacing w:val="4"/>
          <w:sz w:val="24"/>
          <w:szCs w:val="24"/>
          <w:lang w:val="en-GB"/>
        </w:rPr>
        <w:t>na</w:t>
      </w:r>
      <w:proofErr w:type="spellEnd"/>
      <w:r w:rsidRPr="00E45FE9">
        <w:rPr>
          <w:rFonts w:ascii="Times New Roman" w:hAnsi="Times New Roman"/>
          <w:spacing w:val="4"/>
          <w:sz w:val="24"/>
          <w:szCs w:val="24"/>
          <w:lang w:val="en-GB"/>
        </w:rPr>
        <w:t xml:space="preserve"> </w:t>
      </w:r>
      <w:proofErr w:type="spellStart"/>
      <w:r w:rsidRPr="00E45FE9">
        <w:rPr>
          <w:rFonts w:ascii="Times New Roman" w:hAnsi="Times New Roman"/>
          <w:spacing w:val="4"/>
          <w:sz w:val="24"/>
          <w:szCs w:val="24"/>
          <w:lang w:val="en-GB"/>
        </w:rPr>
        <w:t>niskim</w:t>
      </w:r>
      <w:proofErr w:type="spellEnd"/>
      <w:r w:rsidRPr="00E45FE9">
        <w:rPr>
          <w:rFonts w:ascii="Times New Roman" w:hAnsi="Times New Roman"/>
          <w:spacing w:val="4"/>
          <w:sz w:val="24"/>
          <w:szCs w:val="24"/>
          <w:lang w:val="en-GB"/>
        </w:rPr>
        <w:t xml:space="preserve"> </w:t>
      </w:r>
      <w:proofErr w:type="spellStart"/>
      <w:r w:rsidRPr="00E45FE9">
        <w:rPr>
          <w:rFonts w:ascii="Times New Roman" w:hAnsi="Times New Roman"/>
          <w:spacing w:val="4"/>
          <w:sz w:val="24"/>
          <w:szCs w:val="24"/>
          <w:lang w:val="en-GB"/>
        </w:rPr>
        <w:t>poziomie</w:t>
      </w:r>
      <w:proofErr w:type="spellEnd"/>
      <w:r w:rsidRPr="00E45FE9">
        <w:rPr>
          <w:rFonts w:ascii="Times New Roman" w:hAnsi="Times New Roman"/>
          <w:spacing w:val="4"/>
          <w:sz w:val="24"/>
          <w:szCs w:val="24"/>
          <w:lang w:val="en-GB"/>
        </w:rPr>
        <w:t>.</w:t>
      </w:r>
    </w:p>
    <w:p w:rsidR="003269A9" w:rsidRPr="003269A9" w:rsidRDefault="003269A9" w:rsidP="0019764B">
      <w:pPr>
        <w:pStyle w:val="Akapitzlist"/>
        <w:numPr>
          <w:ilvl w:val="0"/>
          <w:numId w:val="2"/>
        </w:numPr>
        <w:spacing w:before="120" w:after="120" w:line="360" w:lineRule="auto"/>
        <w:ind w:firstLine="0"/>
        <w:mirrorIndents/>
        <w:jc w:val="both"/>
        <w:rPr>
          <w:rFonts w:ascii="Times New Roman" w:hAnsi="Times New Roman"/>
          <w:spacing w:val="4"/>
          <w:sz w:val="24"/>
          <w:szCs w:val="24"/>
        </w:rPr>
      </w:pPr>
      <w:r w:rsidRPr="003269A9">
        <w:rPr>
          <w:rFonts w:ascii="Times New Roman" w:hAnsi="Times New Roman"/>
          <w:spacing w:val="4"/>
          <w:sz w:val="24"/>
          <w:szCs w:val="24"/>
        </w:rPr>
        <w:t>Pomimo, że znacznie wzrosła liczba noworodków przystawianych do piersi zgodnie z rekomendacjami, nadal realizowane są procedury szpitalne, które nie sprzyjają laktacji.</w:t>
      </w:r>
    </w:p>
    <w:p w:rsidR="003269A9" w:rsidRPr="003269A9" w:rsidRDefault="003269A9" w:rsidP="0019764B">
      <w:pPr>
        <w:pStyle w:val="Akapitzlist"/>
        <w:numPr>
          <w:ilvl w:val="0"/>
          <w:numId w:val="2"/>
        </w:numPr>
        <w:spacing w:before="120" w:after="120" w:line="360" w:lineRule="auto"/>
        <w:ind w:firstLine="0"/>
        <w:mirrorIndents/>
        <w:jc w:val="both"/>
        <w:rPr>
          <w:rFonts w:ascii="Times New Roman" w:hAnsi="Times New Roman"/>
          <w:spacing w:val="4"/>
          <w:sz w:val="24"/>
          <w:szCs w:val="24"/>
        </w:rPr>
      </w:pPr>
      <w:r w:rsidRPr="003269A9">
        <w:rPr>
          <w:rFonts w:ascii="Times New Roman" w:hAnsi="Times New Roman"/>
          <w:spacing w:val="4"/>
          <w:sz w:val="24"/>
          <w:szCs w:val="24"/>
        </w:rPr>
        <w:t>Noworodki urodzone poprzez cięcie cesarskie mają mniejsze szanse wczesnego karmienia piersią w porównaniu z noworodkami urodzonymi drogami natury.</w:t>
      </w:r>
    </w:p>
    <w:p w:rsidR="003269A9" w:rsidRPr="003269A9" w:rsidRDefault="003269A9" w:rsidP="0019764B">
      <w:pPr>
        <w:pStyle w:val="Akapitzlist"/>
        <w:numPr>
          <w:ilvl w:val="0"/>
          <w:numId w:val="2"/>
        </w:numPr>
        <w:spacing w:before="120" w:after="120" w:line="360" w:lineRule="auto"/>
        <w:ind w:firstLine="0"/>
        <w:mirrorIndents/>
        <w:jc w:val="both"/>
        <w:rPr>
          <w:rFonts w:ascii="Times New Roman" w:hAnsi="Times New Roman"/>
          <w:spacing w:val="4"/>
          <w:sz w:val="24"/>
          <w:szCs w:val="24"/>
        </w:rPr>
      </w:pPr>
      <w:r w:rsidRPr="003269A9">
        <w:rPr>
          <w:rFonts w:ascii="Times New Roman" w:hAnsi="Times New Roman"/>
          <w:spacing w:val="4"/>
          <w:sz w:val="24"/>
          <w:szCs w:val="24"/>
        </w:rPr>
        <w:t>Wprowadzenie standardu opieki okołoporodowej nie wpłynęło istotnie na poprawę jakości opieki laktacyjnej, konieczna zatem wydaje się systematyczna ocena realizacji procedur wynikających z Rozporządzenia.</w:t>
      </w:r>
    </w:p>
    <w:p w:rsidR="003269A9" w:rsidRPr="003269A9" w:rsidRDefault="003269A9" w:rsidP="0019764B">
      <w:pPr>
        <w:spacing w:before="120" w:after="120" w:line="360" w:lineRule="auto"/>
        <w:mirrorIndents/>
        <w:jc w:val="both"/>
        <w:rPr>
          <w:rFonts w:ascii="Times New Roman" w:hAnsi="Times New Roman"/>
          <w:spacing w:val="4"/>
          <w:sz w:val="24"/>
          <w:szCs w:val="24"/>
        </w:rPr>
      </w:pPr>
    </w:p>
    <w:p w:rsidR="003269A9" w:rsidRPr="003269A9" w:rsidRDefault="00F30303" w:rsidP="0019764B">
      <w:pPr>
        <w:spacing w:before="120" w:after="120" w:line="360" w:lineRule="auto"/>
        <w:ind w:left="426"/>
        <w:mirrorIndents/>
        <w:jc w:val="both"/>
        <w:rPr>
          <w:rFonts w:ascii="Times New Roman" w:hAnsi="Times New Roman"/>
          <w:spacing w:val="4"/>
          <w:sz w:val="24"/>
          <w:szCs w:val="24"/>
        </w:rPr>
      </w:pPr>
      <w:r>
        <w:rPr>
          <w:rFonts w:ascii="Times New Roman" w:hAnsi="Times New Roman"/>
          <w:spacing w:val="4"/>
          <w:sz w:val="24"/>
          <w:szCs w:val="24"/>
        </w:rPr>
        <w:t xml:space="preserve"> </w:t>
      </w:r>
      <w:r>
        <w:rPr>
          <w:rFonts w:ascii="Times New Roman" w:hAnsi="Times New Roman"/>
          <w:spacing w:val="4"/>
          <w:sz w:val="24"/>
          <w:szCs w:val="24"/>
        </w:rPr>
        <w:tab/>
      </w:r>
      <w:r>
        <w:rPr>
          <w:rFonts w:ascii="Times New Roman" w:hAnsi="Times New Roman"/>
          <w:spacing w:val="4"/>
          <w:sz w:val="24"/>
          <w:szCs w:val="24"/>
        </w:rPr>
        <w:tab/>
      </w:r>
      <w:r>
        <w:rPr>
          <w:rFonts w:ascii="Times New Roman" w:hAnsi="Times New Roman"/>
          <w:spacing w:val="4"/>
          <w:sz w:val="24"/>
          <w:szCs w:val="24"/>
        </w:rPr>
        <w:tab/>
      </w:r>
      <w:r>
        <w:rPr>
          <w:rFonts w:ascii="Times New Roman" w:hAnsi="Times New Roman"/>
          <w:spacing w:val="4"/>
          <w:sz w:val="24"/>
          <w:szCs w:val="24"/>
        </w:rPr>
        <w:tab/>
      </w:r>
      <w:r>
        <w:rPr>
          <w:rFonts w:ascii="Times New Roman" w:hAnsi="Times New Roman"/>
          <w:spacing w:val="4"/>
          <w:sz w:val="24"/>
          <w:szCs w:val="24"/>
        </w:rPr>
        <w:tab/>
      </w:r>
      <w:r>
        <w:rPr>
          <w:rFonts w:ascii="Times New Roman" w:hAnsi="Times New Roman"/>
          <w:spacing w:val="4"/>
          <w:sz w:val="24"/>
          <w:szCs w:val="24"/>
        </w:rPr>
        <w:tab/>
      </w:r>
      <w:r>
        <w:rPr>
          <w:rFonts w:ascii="Times New Roman" w:hAnsi="Times New Roman"/>
          <w:spacing w:val="4"/>
          <w:sz w:val="24"/>
          <w:szCs w:val="24"/>
        </w:rPr>
        <w:tab/>
        <w:t>Mgr D. Małańczuk</w:t>
      </w:r>
    </w:p>
    <w:p w:rsidR="003269A9" w:rsidRPr="003269A9" w:rsidRDefault="003269A9" w:rsidP="00F30303">
      <w:pPr>
        <w:spacing w:before="120" w:after="120" w:line="360" w:lineRule="auto"/>
        <w:ind w:left="2124"/>
        <w:mirrorIndents/>
        <w:jc w:val="both"/>
        <w:rPr>
          <w:rFonts w:ascii="Times New Roman" w:hAnsi="Times New Roman"/>
          <w:spacing w:val="4"/>
          <w:sz w:val="24"/>
          <w:szCs w:val="24"/>
        </w:rPr>
      </w:pPr>
    </w:p>
    <w:p w:rsidR="003269A9" w:rsidRPr="003269A9" w:rsidRDefault="003269A9" w:rsidP="0019764B">
      <w:pPr>
        <w:spacing w:before="120" w:after="120" w:line="360" w:lineRule="auto"/>
        <w:jc w:val="both"/>
      </w:pPr>
    </w:p>
    <w:p w:rsidR="003269A9" w:rsidRPr="003269A9" w:rsidRDefault="003269A9" w:rsidP="0019764B">
      <w:pPr>
        <w:spacing w:before="120" w:after="120" w:line="360" w:lineRule="auto"/>
        <w:ind w:left="426"/>
        <w:mirrorIndents/>
        <w:jc w:val="both"/>
        <w:rPr>
          <w:rFonts w:ascii="Times New Roman" w:hAnsi="Times New Roman"/>
          <w:spacing w:val="4"/>
          <w:sz w:val="24"/>
          <w:szCs w:val="24"/>
        </w:rPr>
      </w:pPr>
    </w:p>
    <w:p w:rsidR="003269A9" w:rsidRDefault="003269A9" w:rsidP="0019764B">
      <w:pPr>
        <w:spacing w:before="120" w:after="120" w:line="360" w:lineRule="auto"/>
        <w:mirrorIndents/>
        <w:jc w:val="both"/>
        <w:rPr>
          <w:rFonts w:ascii="Times New Roman" w:hAnsi="Times New Roman"/>
          <w:spacing w:val="4"/>
          <w:sz w:val="24"/>
          <w:szCs w:val="24"/>
        </w:rPr>
      </w:pPr>
    </w:p>
    <w:p w:rsidR="0019764B" w:rsidRDefault="0019764B" w:rsidP="0019764B">
      <w:pPr>
        <w:spacing w:before="120" w:after="120" w:line="360" w:lineRule="auto"/>
        <w:mirrorIndents/>
        <w:jc w:val="both"/>
        <w:rPr>
          <w:rFonts w:ascii="Times New Roman" w:hAnsi="Times New Roman"/>
          <w:spacing w:val="4"/>
          <w:sz w:val="24"/>
          <w:szCs w:val="24"/>
        </w:rPr>
      </w:pPr>
    </w:p>
    <w:p w:rsidR="0019764B" w:rsidRPr="003269A9" w:rsidRDefault="0019764B" w:rsidP="0019764B">
      <w:pPr>
        <w:spacing w:before="120" w:after="120" w:line="360" w:lineRule="auto"/>
        <w:mirrorIndents/>
        <w:jc w:val="both"/>
        <w:rPr>
          <w:rFonts w:ascii="Times New Roman" w:hAnsi="Times New Roman"/>
          <w:spacing w:val="4"/>
          <w:sz w:val="24"/>
          <w:szCs w:val="24"/>
        </w:rPr>
      </w:pPr>
    </w:p>
    <w:sectPr w:rsidR="0019764B" w:rsidRPr="003269A9" w:rsidSect="00AB1132">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426B69"/>
    <w:multiLevelType w:val="multilevel"/>
    <w:tmpl w:val="29EA5DB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4C730A78"/>
    <w:multiLevelType w:val="hybridMultilevel"/>
    <w:tmpl w:val="564C3C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61316249"/>
    <w:multiLevelType w:val="hybridMultilevel"/>
    <w:tmpl w:val="564C3C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9A9"/>
    <w:rsid w:val="0019764B"/>
    <w:rsid w:val="003269A9"/>
    <w:rsid w:val="00554A15"/>
    <w:rsid w:val="00AB1132"/>
    <w:rsid w:val="00EE184F"/>
    <w:rsid w:val="00EE26D3"/>
    <w:rsid w:val="00F034B6"/>
    <w:rsid w:val="00F303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269A9"/>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269A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269A9"/>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269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1057</Words>
  <Characters>6347</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7390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DANUŚKA</dc:creator>
  <cp:lastModifiedBy>Agata Purgal</cp:lastModifiedBy>
  <cp:revision>5</cp:revision>
  <dcterms:created xsi:type="dcterms:W3CDTF">2014-09-22T08:33:00Z</dcterms:created>
  <dcterms:modified xsi:type="dcterms:W3CDTF">2014-09-22T08:53:00Z</dcterms:modified>
</cp:coreProperties>
</file>